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55C5" w14:textId="1634DB50" w:rsidR="00C57EB4" w:rsidRPr="00C57EB4" w:rsidRDefault="00C57EB4" w:rsidP="00C57EB4">
      <w:pPr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1" locked="0" layoutInCell="1" allowOverlap="1" wp14:anchorId="7C0DE8D5" wp14:editId="39B85D90">
            <wp:simplePos x="0" y="0"/>
            <wp:positionH relativeFrom="column">
              <wp:posOffset>1820545</wp:posOffset>
            </wp:positionH>
            <wp:positionV relativeFrom="paragraph">
              <wp:posOffset>-290195</wp:posOffset>
            </wp:positionV>
            <wp:extent cx="1348740" cy="1348740"/>
            <wp:effectExtent l="0" t="0" r="0" b="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EB4">
        <w:rPr>
          <w:rFonts w:eastAsia="Times New Roman" w:cstheme="minorHAnsi"/>
          <w:i/>
          <w:iCs/>
          <w:noProof/>
          <w:color w:val="111111"/>
          <w:sz w:val="20"/>
          <w:szCs w:val="20"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73977E04" wp14:editId="26C4FFB5">
            <wp:extent cx="1623060" cy="617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AD0B2" w14:textId="77777777" w:rsidR="00C57EB4" w:rsidRDefault="00C57EB4" w:rsidP="00C57EB4">
      <w:pPr>
        <w:spacing w:after="0" w:line="240" w:lineRule="auto"/>
        <w:jc w:val="right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3256D50C" w14:textId="77777777" w:rsidR="00C57EB4" w:rsidRDefault="00C57EB4" w:rsidP="00C57EB4">
      <w:pPr>
        <w:spacing w:after="0" w:line="240" w:lineRule="auto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26CF9457" w14:textId="77777777" w:rsidR="00C57EB4" w:rsidRDefault="00C57EB4" w:rsidP="00C57EB4">
      <w:pPr>
        <w:spacing w:after="0" w:line="240" w:lineRule="auto"/>
        <w:jc w:val="right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13A1DAA8" w14:textId="4837FC1C" w:rsidR="00C57EB4" w:rsidRPr="00336BEA" w:rsidRDefault="00C57EB4" w:rsidP="00C57EB4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336BEA">
        <w:rPr>
          <w:rFonts w:cstheme="minorHAnsi"/>
          <w:b/>
          <w:sz w:val="18"/>
          <w:szCs w:val="18"/>
        </w:rPr>
        <w:t>Kontakt dla mediów:</w:t>
      </w:r>
    </w:p>
    <w:p w14:paraId="434E0DF0" w14:textId="77777777" w:rsidR="00C57EB4" w:rsidRDefault="00C57EB4" w:rsidP="00C57EB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Cecylia Jakubczak</w:t>
      </w:r>
    </w:p>
    <w:p w14:paraId="24797ECA" w14:textId="77777777" w:rsidR="00C57EB4" w:rsidRPr="00336BEA" w:rsidRDefault="00C57EB4" w:rsidP="00C57EB4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Kampania Przeciw Homofobii</w:t>
      </w:r>
    </w:p>
    <w:p w14:paraId="6401D39D" w14:textId="77777777" w:rsidR="00C57EB4" w:rsidRPr="00336BEA" w:rsidRDefault="00C57EB4" w:rsidP="00C57EB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Style w:val="Hipercze"/>
          <w:rFonts w:cstheme="minorHAnsi"/>
          <w:sz w:val="18"/>
          <w:szCs w:val="18"/>
        </w:rPr>
        <w:t>cjakubczak@kph.org.pl</w:t>
      </w:r>
    </w:p>
    <w:p w14:paraId="35200BC5" w14:textId="77777777" w:rsidR="00C57EB4" w:rsidRPr="00336BEA" w:rsidRDefault="00C57EB4" w:rsidP="00C57EB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kom. 790 866 388</w:t>
      </w:r>
    </w:p>
    <w:p w14:paraId="29706753" w14:textId="77777777" w:rsidR="00C57EB4" w:rsidRPr="00336BEA" w:rsidRDefault="00C57EB4" w:rsidP="00C57EB4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kph.org.pl</w:t>
      </w:r>
    </w:p>
    <w:p w14:paraId="646B4237" w14:textId="77777777" w:rsidR="00C57EB4" w:rsidRDefault="00C57EB4" w:rsidP="00C57EB4">
      <w:pPr>
        <w:spacing w:after="0" w:line="240" w:lineRule="auto"/>
        <w:jc w:val="right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5C4CB323" w14:textId="77777777" w:rsidR="00C57EB4" w:rsidRDefault="00C57EB4" w:rsidP="00C57EB4">
      <w:pPr>
        <w:spacing w:after="0" w:line="240" w:lineRule="auto"/>
        <w:jc w:val="right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46FA83DF" w14:textId="77777777" w:rsidR="00C57EB4" w:rsidRDefault="00C57EB4" w:rsidP="00C57EB4">
      <w:pPr>
        <w:spacing w:after="0" w:line="240" w:lineRule="auto"/>
        <w:jc w:val="right"/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</w:pPr>
    </w:p>
    <w:p w14:paraId="0E4912DA" w14:textId="0581287A" w:rsidR="00C57EB4" w:rsidRPr="00C57EB4" w:rsidRDefault="00C57EB4" w:rsidP="00C57EB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i/>
          <w:iCs/>
          <w:color w:val="111111"/>
          <w:sz w:val="20"/>
          <w:szCs w:val="20"/>
          <w:shd w:val="clear" w:color="auto" w:fill="FFFFFF"/>
          <w:lang w:eastAsia="pl-PL"/>
        </w:rPr>
        <w:t>Warszawa, czerwiec 2022</w:t>
      </w:r>
    </w:p>
    <w:p w14:paraId="2464F616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1E4E84E5" w14:textId="1C94C4CC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0"/>
          <w:szCs w:val="20"/>
          <w:shd w:val="clear" w:color="auto" w:fill="FFFFFF"/>
          <w:lang w:eastAsia="pl-PL"/>
        </w:rPr>
      </w:pPr>
      <w:r w:rsidRPr="00C57EB4">
        <w:rPr>
          <w:rFonts w:eastAsia="Times New Roman" w:cstheme="minorHAnsi"/>
          <w:b/>
          <w:bCs/>
          <w:color w:val="FF0000"/>
          <w:sz w:val="20"/>
          <w:szCs w:val="20"/>
          <w:shd w:val="clear" w:color="auto" w:fill="FFFFFF"/>
          <w:lang w:eastAsia="pl-PL"/>
        </w:rPr>
        <w:t>INFORMACJA PRASOWA</w:t>
      </w:r>
    </w:p>
    <w:p w14:paraId="124E771E" w14:textId="77777777" w:rsidR="00C57EB4" w:rsidRDefault="00C57EB4" w:rsidP="00C57EB4">
      <w:pPr>
        <w:spacing w:after="0" w:line="240" w:lineRule="auto"/>
        <w:jc w:val="both"/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</w:pPr>
    </w:p>
    <w:p w14:paraId="364B3A04" w14:textId="77777777" w:rsidR="00C57EB4" w:rsidRDefault="00C57EB4" w:rsidP="00C57EB4">
      <w:pPr>
        <w:spacing w:after="0" w:line="240" w:lineRule="auto"/>
        <w:jc w:val="both"/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</w:pPr>
    </w:p>
    <w:p w14:paraId="50416902" w14:textId="454D01CF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  <w:t>THE IMPOSSIBLE PARADE - 25 czerwca w 32 strefach wolnych od LGBT!</w:t>
      </w:r>
    </w:p>
    <w:p w14:paraId="78664259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60C3B42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 xml:space="preserve">25 czerwca we wszystkich </w:t>
      </w:r>
      <w:r w:rsidRPr="00C57EB4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strefach wolnych od LGBT w Polsce, Kampania Przeciw Homofobii przy współpracy ze 180heartbeats </w:t>
      </w:r>
      <w:r w:rsidRPr="00C57EB4">
        <w:rPr>
          <w:rFonts w:eastAsia="Times New Roman" w:cstheme="minorHAnsi"/>
          <w:b/>
          <w:bCs/>
          <w:color w:val="3C4043"/>
          <w:sz w:val="20"/>
          <w:szCs w:val="20"/>
          <w:shd w:val="clear" w:color="auto" w:fill="FFFFFF"/>
          <w:lang w:eastAsia="pl-PL"/>
        </w:rPr>
        <w:t>+ Jung v Matt</w:t>
      </w:r>
      <w:r w:rsidRPr="00C57EB4">
        <w:rPr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  <w:lang w:eastAsia="pl-PL"/>
        </w:rPr>
        <w:t xml:space="preserve">, zorganizuje 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THE IMPOSSIBLE PARADE. </w:t>
      </w:r>
      <w:r w:rsidRPr="00C57EB4">
        <w:rPr>
          <w:rFonts w:eastAsia="Times New Roman" w:cstheme="minorHAnsi"/>
          <w:b/>
          <w:bCs/>
          <w:color w:val="3C4043"/>
          <w:sz w:val="20"/>
          <w:szCs w:val="20"/>
          <w:shd w:val="clear" w:color="auto" w:fill="FFFFFF"/>
          <w:lang w:eastAsia="pl-PL"/>
        </w:rPr>
        <w:t xml:space="preserve">Przez 32 miasteczka i wsie, pomimo obowiązujących tam homo- i </w:t>
      </w:r>
      <w:proofErr w:type="spellStart"/>
      <w:r w:rsidRPr="00C57EB4">
        <w:rPr>
          <w:rFonts w:eastAsia="Times New Roman" w:cstheme="minorHAnsi"/>
          <w:b/>
          <w:bCs/>
          <w:color w:val="3C4043"/>
          <w:sz w:val="20"/>
          <w:szCs w:val="20"/>
          <w:shd w:val="clear" w:color="auto" w:fill="FFFFFF"/>
          <w:lang w:eastAsia="pl-PL"/>
        </w:rPr>
        <w:t>transfobicznych</w:t>
      </w:r>
      <w:proofErr w:type="spellEnd"/>
      <w:r w:rsidRPr="00C57EB4">
        <w:rPr>
          <w:rFonts w:eastAsia="Times New Roman" w:cstheme="minorHAnsi"/>
          <w:b/>
          <w:bCs/>
          <w:color w:val="3C4043"/>
          <w:sz w:val="20"/>
          <w:szCs w:val="20"/>
          <w:shd w:val="clear" w:color="auto" w:fill="FFFFFF"/>
          <w:lang w:eastAsia="pl-PL"/>
        </w:rPr>
        <w:t xml:space="preserve"> uchwał, przejdą </w:t>
      </w:r>
      <w:proofErr w:type="spellStart"/>
      <w:r w:rsidRPr="00C57EB4">
        <w:rPr>
          <w:rFonts w:eastAsia="Times New Roman" w:cstheme="minorHAnsi"/>
          <w:b/>
          <w:bCs/>
          <w:color w:val="3C4043"/>
          <w:sz w:val="20"/>
          <w:szCs w:val="20"/>
          <w:shd w:val="clear" w:color="auto" w:fill="FFFFFF"/>
          <w:lang w:eastAsia="pl-PL"/>
        </w:rPr>
        <w:t>metaweroswe</w:t>
      </w:r>
      <w:proofErr w:type="spellEnd"/>
      <w:r w:rsidRPr="00C57EB4">
        <w:rPr>
          <w:rFonts w:eastAsia="Times New Roman" w:cstheme="minorHAnsi"/>
          <w:b/>
          <w:bCs/>
          <w:color w:val="3C4043"/>
          <w:sz w:val="20"/>
          <w:szCs w:val="20"/>
          <w:shd w:val="clear" w:color="auto" w:fill="FFFFFF"/>
          <w:lang w:eastAsia="pl-PL"/>
        </w:rPr>
        <w:t xml:space="preserve"> marsze równości.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Jest to forma protestu przeciw wykluczeniu społecznemu osób LGBT+. </w:t>
      </w:r>
    </w:p>
    <w:p w14:paraId="1E4A0E3F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A11545D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W 2019 roku polskie samorządy zaczęły masowo przyjmować uchwały wykluczające osoby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nieheteronormatywne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z lokalnej społeczności. Tak zwane uchwały anty-LGBT obowiązują nadal w kilkudziesięciu gminach i powiatach na terenie całego kraju. Jednocześnie w polskim prawodawstwie od kilkunastu lat nie wydarzyło się nic, co przybliżyłoby osoby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nieheteronormatywne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do równouprawnienia. Jak wynika z badań przeprowadzonych przez KPH, </w:t>
      </w: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 xml:space="preserve">12% społeczności LGBT+ (czyli 140 tysięcy z 2 milionów) planuje wyprowadzić się z Polski. Co trzecia z nich, jako powód wyjazdu, podaje doświadczenie dyskryminacji z uwagi na przynależność do społeczności LGBT+. </w:t>
      </w:r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Organizowane przez KPH marsze równości w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metaverse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, to forma sprzeciwu wobec dyskryminujących uchwał, a zarazem wyraz wsparcia dla osób LGBT+ tam mieszkających.</w:t>
      </w:r>
    </w:p>
    <w:p w14:paraId="25DE4695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4690F4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Kampania Przeciw Homofobii postuluje, aby każdy mógł z</w:t>
      </w:r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organizować marsz równości wszędzie tam, gdzie ludzie chcą się wyrazić i wypowiedzieć - a co gwarantuje prawo polskie, demokracja oraz Europejska Konwencja Praw Człowieka. 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Wobec tego KPH, we współpracy z 180heartbeats </w:t>
      </w:r>
      <w:r w:rsidRPr="00C57EB4">
        <w:rPr>
          <w:rFonts w:eastAsia="Times New Roman" w:cstheme="minorHAnsi"/>
          <w:color w:val="3C4043"/>
          <w:sz w:val="20"/>
          <w:szCs w:val="20"/>
          <w:shd w:val="clear" w:color="auto" w:fill="FFFFFF"/>
          <w:lang w:eastAsia="pl-PL"/>
        </w:rPr>
        <w:t>+ Jung v Matt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stworzyło inicjatywę - THE IMPOSSIBLE PARADE, czyli marsze w </w:t>
      </w:r>
      <w:proofErr w:type="spellStart"/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metaverse</w:t>
      </w:r>
      <w:proofErr w:type="spellEnd"/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32 gminach, gdzie wciąż obowiązują tzw. uchwały anty-LGBT. Poszerzona rzeczywistość to rozwijająca się sfera, w której organizatorzy i organizatorki widzą przestrzeń do manifestowania -  miejsce, gdzie nie obowiązuje absurdalne, </w:t>
      </w:r>
      <w:proofErr w:type="spellStart"/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homofobiczne</w:t>
      </w:r>
      <w:proofErr w:type="spellEnd"/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prawo.</w:t>
      </w:r>
    </w:p>
    <w:p w14:paraId="3D33BDC7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044CAB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LGBT to nie ideologia – to ludzie. Oznacza to, że samorządowcy, którzy przyjęli tzw. uchwały anty-LGBT, w rzeczywistości przyjęli uchwały przeciwko ludziom. Przeciwko mijanemu na schodach sąsiadowi gejowi, przeciwko nauczycielce swojego dziecka lesbijce, przeciwko sprzedawczyni z pobliskiego kiosku, która jest biseksualna, przeciwko transpłciowemu kierowcy autobusu, którym jeżdżą do pracy. Nie ma na to naszej zgody. Dlatego chcemy zachęcić mieszkańców i mieszkanki wszystkich polskich miast, miasteczek i wsi do traktowania ludzi wokół z szacunkiem i do wzajemnej akceptacji bez względu na orientację seksualną czy tożsamość płciową 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komentuje Cecylia Jakubczak z KPH i dodaje -  </w:t>
      </w:r>
      <w:r w:rsidRPr="00C57EB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To bardzo ważne, bo zgodnie z najnowszymi wynikami badań, które KPH przeprowadziło wspólnie z Lambdą Warszawa i Centrum Badań nad Uprzedzeniami Uniwersytetu Warszawskiego, osoby LGBT+ mieszkające w powiatach, gdzie obowiązują </w:t>
      </w:r>
      <w:proofErr w:type="spellStart"/>
      <w:r w:rsidRPr="00C57EB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homofobiczne</w:t>
      </w:r>
      <w:proofErr w:type="spellEnd"/>
      <w:r w:rsidRPr="00C57EB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uchwały, mają znacznie częściej myśli samobójcze od osób, których samorządy takie uchwały odrzuciły. Mamy nadzieję, że dzięki The Impossible </w:t>
      </w:r>
      <w:proofErr w:type="spellStart"/>
      <w:r w:rsidRPr="00C57EB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Parade</w:t>
      </w:r>
      <w:proofErr w:type="spellEnd"/>
      <w:r w:rsidRPr="00C57EB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postawimy kolejny krok w kierunku Polski ludzi równych praw, gdzie nikt nie boi się być sobą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10FDF9A4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A5EC0EC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Organizatorom i organizatorkom </w:t>
      </w:r>
      <w:proofErr w:type="spellStart"/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metawersowych</w:t>
      </w:r>
      <w:proofErr w:type="spellEnd"/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marszy zależy na realnej zmianie, polegającej na wycofaniu się przez wszystkie samorządy z homo- i </w:t>
      </w:r>
      <w:proofErr w:type="spellStart"/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transfobicznych</w:t>
      </w:r>
      <w:proofErr w:type="spellEnd"/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uchwał. 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THE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C57EB4"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  <w:t>IMPOSSIBLE PARADE, to niemożliwe parady, które dzięki wirtualnej rzeczywistości zostaną zorganizowane we wszystkich strefach wolnych od LGBT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Z założenia marsze nie powinny odbywać się jedynie w </w:t>
      </w:r>
      <w:proofErr w:type="spellStart"/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metaverse</w:t>
      </w:r>
      <w:proofErr w:type="spellEnd"/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, dlatego także podczas Parady Równości w Warszawie pojawi się strefa </w:t>
      </w:r>
      <w:r w:rsidRPr="00C57EB4"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  <w:t>THE IMPOSSIBLE PARADE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. 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Organizatorzy i organizatorki przedsięwzięcia, wspólnie z Akcją Demokracją będą zachęcać do podpisywania petycji na rzecz antydyskryminacyjnych zmian legislacyjnych. Ponadto zbierane będą również pieniądze na rzecz </w:t>
      </w:r>
      <w:r w:rsidRPr="00C57EB4">
        <w:rPr>
          <w:rFonts w:eastAsia="Times New Roman" w:cstheme="minorHAnsi"/>
          <w:color w:val="202124"/>
          <w:sz w:val="20"/>
          <w:szCs w:val="20"/>
          <w:lang w:eastAsia="pl-PL"/>
        </w:rPr>
        <w:t>Funduszu na Miasta Maszerujące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>(który ma finansować w przyszłości marsze w miejscach, gdzie te jeszcze się nie odbywały)</w:t>
      </w:r>
      <w:r w:rsidRPr="00C57EB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Konto zasilić ma także sprzedaż NFT, stworzonych w oparciu o postacie powołane do życia przez 180heartbeats </w:t>
      </w:r>
      <w:r w:rsidRPr="00C57EB4">
        <w:rPr>
          <w:rFonts w:eastAsia="Times New Roman" w:cstheme="minorHAnsi"/>
          <w:color w:val="3C4043"/>
          <w:sz w:val="20"/>
          <w:szCs w:val="20"/>
          <w:shd w:val="clear" w:color="auto" w:fill="FFFFFF"/>
          <w:lang w:eastAsia="pl-PL"/>
        </w:rPr>
        <w:t>+ Jung v Matt</w:t>
      </w:r>
      <w:r w:rsidRPr="00C57EB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 okoliczność </w:t>
      </w: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>THE IMPOSSIBLE PARADE.</w:t>
      </w:r>
    </w:p>
    <w:p w14:paraId="201C0E5B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5F6CD5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 xml:space="preserve">Partnerami i partnerkami akcji są </w:t>
      </w:r>
      <w:r w:rsidRPr="00C57EB4"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  <w:t>Akcja Demokracja</w:t>
      </w: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 xml:space="preserve"> oraz </w:t>
      </w:r>
      <w:r w:rsidRPr="00C57EB4">
        <w:rPr>
          <w:rFonts w:eastAsia="Times New Roman" w:cstheme="minorHAnsi"/>
          <w:b/>
          <w:bCs/>
          <w:color w:val="111111"/>
          <w:sz w:val="20"/>
          <w:szCs w:val="20"/>
          <w:shd w:val="clear" w:color="auto" w:fill="FFFFFF"/>
          <w:lang w:eastAsia="pl-PL"/>
        </w:rPr>
        <w:t>Parada Równości</w:t>
      </w: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>.</w:t>
      </w:r>
    </w:p>
    <w:p w14:paraId="56120CF5" w14:textId="77777777" w:rsidR="00C57EB4" w:rsidRDefault="00C57EB4" w:rsidP="00C57EB4">
      <w:pPr>
        <w:spacing w:after="0" w:line="240" w:lineRule="auto"/>
        <w:jc w:val="both"/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</w:pPr>
    </w:p>
    <w:p w14:paraId="3ADF14ED" w14:textId="585528FB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color w:val="111111"/>
          <w:sz w:val="20"/>
          <w:szCs w:val="20"/>
          <w:shd w:val="clear" w:color="auto" w:fill="FFFFFF"/>
          <w:lang w:eastAsia="pl-PL"/>
        </w:rPr>
        <w:t>–</w:t>
      </w:r>
    </w:p>
    <w:p w14:paraId="1B329128" w14:textId="4587C980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b/>
          <w:bCs/>
          <w:color w:val="3C4043"/>
          <w:sz w:val="20"/>
          <w:szCs w:val="20"/>
          <w:shd w:val="clear" w:color="auto" w:fill="FFFFFF"/>
          <w:lang w:eastAsia="pl-PL"/>
        </w:rPr>
        <w:t>Kampania Przeciw Homofobii (KPH)</w:t>
      </w:r>
      <w:r w:rsidRPr="00C57EB4">
        <w:rPr>
          <w:rFonts w:eastAsia="Times New Roman" w:cstheme="minorHAnsi"/>
          <w:color w:val="3C4043"/>
          <w:sz w:val="20"/>
          <w:szCs w:val="20"/>
          <w:shd w:val="clear" w:color="auto" w:fill="FFFFFF"/>
          <w:lang w:eastAsia="pl-PL"/>
        </w:rPr>
        <w:t>  to założona w 2001 roku ogólnopolska organizacja społeczna działająca na rzecz osób LGBT+, ich rodzin i bliskich poprzez rzecznictwo polityczne, społeczne i wspieranie ruchu LGBT+ na poziomie krajowym i międzynarodowym</w:t>
      </w:r>
      <w:r>
        <w:rPr>
          <w:rFonts w:eastAsia="Times New Roman" w:cstheme="minorHAnsi"/>
          <w:color w:val="3C4043"/>
          <w:sz w:val="20"/>
          <w:szCs w:val="20"/>
          <w:shd w:val="clear" w:color="auto" w:fill="FFFFFF"/>
          <w:lang w:eastAsia="pl-PL"/>
        </w:rPr>
        <w:t>.</w:t>
      </w:r>
    </w:p>
    <w:p w14:paraId="7DF762D3" w14:textId="77777777" w:rsidR="00C57EB4" w:rsidRPr="00C57EB4" w:rsidRDefault="00C57EB4" w:rsidP="00C57EB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hyperlink r:id="rId7" w:history="1">
        <w:r w:rsidRPr="00C57EB4">
          <w:rPr>
            <w:rFonts w:eastAsia="Times New Roman" w:cstheme="minorHAnsi"/>
            <w:color w:val="1A73E8"/>
            <w:sz w:val="20"/>
            <w:szCs w:val="20"/>
            <w:u w:val="single"/>
            <w:shd w:val="clear" w:color="auto" w:fill="FFFFFF"/>
            <w:lang w:eastAsia="pl-PL"/>
          </w:rPr>
          <w:t>www.kph.org.pl</w:t>
        </w:r>
      </w:hyperlink>
    </w:p>
    <w:p w14:paraId="16973ACE" w14:textId="77777777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D1880DA" w14:textId="6F9EDF7C" w:rsidR="00C57EB4" w:rsidRPr="00C57EB4" w:rsidRDefault="00C57EB4" w:rsidP="00C57EB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57EB4"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  <w:t>180heartbeats + JUNG v MATT</w:t>
      </w: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jest niezależną agencją kreatywną założoną w Warszawie w 2007 roku. K</w:t>
      </w:r>
      <w:r w:rsidRPr="00C57EB4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reatywność, niezależność, wiara w siłę innowacji - to najważniejsze wartości kierujące agencją, której misja brzmi: </w:t>
      </w:r>
      <w:proofErr w:type="spellStart"/>
      <w:r w:rsidRPr="00C57EB4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creating</w:t>
      </w:r>
      <w:proofErr w:type="spellEnd"/>
      <w:r w:rsidRPr="00C57EB4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</w:t>
      </w:r>
      <w:proofErr w:type="spellStart"/>
      <w:r w:rsidRPr="00C57EB4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brand</w:t>
      </w:r>
      <w:proofErr w:type="spellEnd"/>
      <w:r w:rsidRPr="00C57EB4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 </w:t>
      </w:r>
      <w:proofErr w:type="spellStart"/>
      <w:r w:rsidRPr="00C57EB4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>excitement</w:t>
      </w:r>
      <w:proofErr w:type="spellEnd"/>
      <w:r w:rsidRPr="00C57EB4">
        <w:rPr>
          <w:rFonts w:eastAsia="Times New Roman" w:cstheme="minorHAnsi"/>
          <w:i/>
          <w:iCs/>
          <w:color w:val="222222"/>
          <w:sz w:val="20"/>
          <w:szCs w:val="20"/>
          <w:lang w:eastAsia="pl-PL"/>
        </w:rPr>
        <w:t xml:space="preserve">. </w:t>
      </w: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Zespół 180heartbeats liczy 80 osób.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Agencja pracuje dla marek takich jak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Zalando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BNP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Paribas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Burger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King, Google,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GLO,innogy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/E.ON,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Husqvarna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Red Bull Mobile czy Unilever. Dotychczas zrealizowała wiele </w:t>
      </w:r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projektów społecznych w tym  między innymi pierwszą charytatywną wytwórnię muzyczną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Rak’n’roll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>Records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pl-PL"/>
        </w:rPr>
        <w:t xml:space="preserve">. 180heartbeats szczyci się wieloma nagrodami, w ciągu 15 lat zdobyła ponad 350 nagród i wyróżnień na polskich i międzynarodowych festiwalach </w:t>
      </w: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(m.in. Cannes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Lions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Clio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Awards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New York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Festivals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D&amp;AD,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Epica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Golden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</w:t>
      </w:r>
      <w:proofErr w:type="spellStart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>Drum</w:t>
      </w:r>
      <w:proofErr w:type="spellEnd"/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t xml:space="preserve">, ADC*E, EFFIE, KTR). W kwietniu 2012 roku agencja 180heartbeats połączyła siły z JUNG v MATT. Efektem współpracy jest poszerzenie kompetencji zespołu oraz współpraca nad międzynarodowymi projektami. </w:t>
      </w:r>
      <w:r w:rsidRPr="00C57EB4">
        <w:rPr>
          <w:rFonts w:eastAsia="Times New Roman" w:cstheme="minorHAnsi"/>
          <w:color w:val="222222"/>
          <w:sz w:val="20"/>
          <w:szCs w:val="20"/>
          <w:lang w:eastAsia="pl-PL"/>
        </w:rPr>
        <w:br/>
      </w:r>
      <w:hyperlink r:id="rId8" w:history="1">
        <w:r w:rsidRPr="00C57EB4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https://180hb.com/pl</w:t>
        </w:r>
      </w:hyperlink>
    </w:p>
    <w:p w14:paraId="356DEF5E" w14:textId="0549FE0F" w:rsidR="00091A11" w:rsidRPr="00C57EB4" w:rsidRDefault="00C57EB4" w:rsidP="00C57EB4">
      <w:pPr>
        <w:rPr>
          <w:rFonts w:cstheme="minorHAnsi"/>
          <w:sz w:val="20"/>
          <w:szCs w:val="20"/>
        </w:rPr>
      </w:pPr>
      <w:r w:rsidRPr="00C57EB4">
        <w:rPr>
          <w:rFonts w:eastAsia="Times New Roman" w:cstheme="minorHAnsi"/>
          <w:sz w:val="20"/>
          <w:szCs w:val="20"/>
          <w:lang w:eastAsia="pl-PL"/>
        </w:rPr>
        <w:br/>
      </w:r>
    </w:p>
    <w:sectPr w:rsidR="00091A11" w:rsidRPr="00C5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91"/>
    <w:rsid w:val="000040BF"/>
    <w:rsid w:val="00035891"/>
    <w:rsid w:val="00091A11"/>
    <w:rsid w:val="000B0026"/>
    <w:rsid w:val="00120C73"/>
    <w:rsid w:val="002045E6"/>
    <w:rsid w:val="0029763A"/>
    <w:rsid w:val="00443302"/>
    <w:rsid w:val="004463DC"/>
    <w:rsid w:val="004C3BB3"/>
    <w:rsid w:val="004E6E84"/>
    <w:rsid w:val="004F00F9"/>
    <w:rsid w:val="00841BC2"/>
    <w:rsid w:val="00A1680A"/>
    <w:rsid w:val="00B22689"/>
    <w:rsid w:val="00B32754"/>
    <w:rsid w:val="00C57EB4"/>
    <w:rsid w:val="00D42539"/>
    <w:rsid w:val="00E1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4092"/>
  <w15:docId w15:val="{D3F4292A-3A84-4A9C-BD23-07CCAE39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0hb.com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h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1</cp:revision>
  <cp:lastPrinted>2022-06-15T11:12:00Z</cp:lastPrinted>
  <dcterms:created xsi:type="dcterms:W3CDTF">2022-06-15T11:11:00Z</dcterms:created>
  <dcterms:modified xsi:type="dcterms:W3CDTF">2022-06-24T12:54:00Z</dcterms:modified>
</cp:coreProperties>
</file>