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469C" w14:textId="77777777" w:rsidR="00BB3B16" w:rsidRPr="008C2F15" w:rsidRDefault="00BB3B16" w:rsidP="00BB3B16">
      <w:pPr>
        <w:spacing w:after="0" w:line="240" w:lineRule="auto"/>
        <w:rPr>
          <w:rFonts w:cstheme="minorHAnsi"/>
          <w:b/>
          <w:sz w:val="20"/>
          <w:szCs w:val="20"/>
        </w:rPr>
      </w:pPr>
      <w:r w:rsidRPr="008C2F15">
        <w:rPr>
          <w:rFonts w:cstheme="minorHAnsi"/>
          <w:b/>
          <w:sz w:val="20"/>
          <w:szCs w:val="20"/>
        </w:rPr>
        <w:t>KAMPANIA PRZECIW HOMOFOBII</w:t>
      </w:r>
    </w:p>
    <w:p w14:paraId="059ABF25" w14:textId="77777777" w:rsidR="00BB3B16" w:rsidRPr="00336BEA" w:rsidRDefault="00BB3B16" w:rsidP="00BB3B16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  <w:r w:rsidRPr="00336BEA">
        <w:rPr>
          <w:rFonts w:cstheme="minorHAnsi"/>
          <w:b/>
          <w:sz w:val="18"/>
          <w:szCs w:val="18"/>
        </w:rPr>
        <w:t>Kontakt dla mediów:</w:t>
      </w:r>
    </w:p>
    <w:p w14:paraId="1CA39435" w14:textId="77777777" w:rsidR="00BB3B16" w:rsidRPr="00336BEA" w:rsidRDefault="00BB3B16" w:rsidP="00BB3B16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Fonts w:cstheme="minorHAnsi"/>
          <w:sz w:val="18"/>
          <w:szCs w:val="18"/>
        </w:rPr>
        <w:t>Cecylia Jakubczak</w:t>
      </w:r>
    </w:p>
    <w:p w14:paraId="31D87B65" w14:textId="77777777" w:rsidR="00BB3B16" w:rsidRPr="00336BEA" w:rsidRDefault="00BB3B16" w:rsidP="00BB3B16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Style w:val="Hipercze"/>
          <w:rFonts w:cstheme="minorHAnsi"/>
          <w:sz w:val="18"/>
          <w:szCs w:val="18"/>
        </w:rPr>
        <w:t>cjakubczak@kph.org.pl</w:t>
      </w:r>
    </w:p>
    <w:p w14:paraId="5902A815" w14:textId="38A0633C" w:rsidR="00BB3B16" w:rsidRPr="00336BEA" w:rsidRDefault="00BB3B16" w:rsidP="00BB3B16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Fonts w:cstheme="minorHAnsi"/>
          <w:sz w:val="18"/>
          <w:szCs w:val="18"/>
        </w:rPr>
        <w:t>kom. 790 866 388</w:t>
      </w:r>
    </w:p>
    <w:p w14:paraId="55F71807" w14:textId="77777777" w:rsidR="00BB3B16" w:rsidRPr="00336BEA" w:rsidRDefault="00BB3B16" w:rsidP="00BB3B16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Fonts w:cstheme="minorHAnsi"/>
          <w:sz w:val="18"/>
          <w:szCs w:val="18"/>
        </w:rPr>
        <w:t>kph.org.pl</w:t>
      </w:r>
    </w:p>
    <w:p w14:paraId="73DF0845" w14:textId="2A2ACC5B" w:rsidR="00BB3B16" w:rsidRDefault="004A3BB1" w:rsidP="00BB3B16">
      <w:pPr>
        <w:rPr>
          <w:rFonts w:cstheme="minorHAns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25.03</w:t>
      </w:r>
      <w:r w:rsidR="0077322A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.2022</w:t>
      </w:r>
    </w:p>
    <w:p w14:paraId="61CD7687" w14:textId="14FA6CEB" w:rsidR="004A3BB1" w:rsidRDefault="004A3BB1" w:rsidP="004A3BB1">
      <w:pPr>
        <w:pStyle w:val="NormalnyWeb"/>
        <w:spacing w:before="240" w:beforeAutospacing="0" w:after="0" w:afterAutospacing="0"/>
        <w:jc w:val="both"/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>Skarga RPO wraca do sądu</w:t>
      </w:r>
      <w:r>
        <w:rPr>
          <w:rFonts w:ascii="Calibri" w:hAnsi="Calibri" w:cs="Calibri"/>
          <w:b/>
          <w:bCs/>
          <w:color w:val="333333"/>
          <w:shd w:val="clear" w:color="auto" w:fill="FFFFFF"/>
        </w:rPr>
        <w:t xml:space="preserve"> 29 marca</w:t>
      </w:r>
      <w:r>
        <w:rPr>
          <w:rFonts w:ascii="Calibri" w:hAnsi="Calibri" w:cs="Calibri"/>
          <w:b/>
          <w:bCs/>
          <w:color w:val="333333"/>
          <w:shd w:val="clear" w:color="auto" w:fill="FFFFFF"/>
        </w:rPr>
        <w:t>. Chodzi o uchwałę anty-LGBT gminy Niebylec</w:t>
      </w:r>
    </w:p>
    <w:p w14:paraId="22490B16" w14:textId="77777777" w:rsidR="004A3BB1" w:rsidRDefault="004A3BB1" w:rsidP="004A3BB1">
      <w:pPr>
        <w:pStyle w:val="NormalnyWeb"/>
        <w:spacing w:before="240" w:beforeAutospacing="0" w:after="0" w:afterAutospacing="0"/>
        <w:jc w:val="both"/>
      </w:pPr>
      <w:r>
        <w:rPr>
          <w:rFonts w:ascii="Calibri" w:hAnsi="Calibri" w:cs="Calibri"/>
          <w:b/>
          <w:bCs/>
          <w:color w:val="333333"/>
          <w:sz w:val="20"/>
          <w:szCs w:val="20"/>
          <w:shd w:val="clear" w:color="auto" w:fill="FFFFFF"/>
        </w:rPr>
        <w:t>Naczelny Sąd Administracyjny pozytywnie rozpatrzył skargę kasacyjną byłego Rzecznika Praw Obywatelskich, Adama Bodnara. W konsekwencji, sprawa tzw. uchwały anty-LGBT, którą przyjęła gmina Niebylec, ponownie wraca do Wojewódzkiego Sądu Administracyjnego w Rzeszowie. Posiedzenie sądu odbędzie się 29 marca o godz. 9:00 w WSA w Rzeszowie.  Kampania Przeciw Homofobii bierze udział w sprawie jako uczestnik postępowania.</w:t>
      </w:r>
    </w:p>
    <w:p w14:paraId="673B1000" w14:textId="77777777" w:rsidR="004A3BB1" w:rsidRDefault="004A3BB1" w:rsidP="004A3BB1">
      <w:pPr>
        <w:pStyle w:val="NormalnyWeb"/>
        <w:spacing w:before="240" w:beforeAutospacing="0" w:after="0" w:afterAutospacing="0"/>
        <w:jc w:val="both"/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We wrześniu 2019 rada gminy Niebylec przyjęła uchwałę, która miała m.in. na celu  “wyrażenie sprzeciwu wobec promocji i afirmacji ideologii tak zwanych ruchów LGBT”. Podkarpacka gmina była jednym z </w:t>
      </w:r>
      <w:r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około 100 samorządów, które w latach 2019 - 2020 przyjęły tzw. uchwałę anty-LGBT lub Samorządową Kartę Praw Rodzin (wykaz samorządów dostępny w Atlasie Nienawiści</w:t>
      </w:r>
      <w:hyperlink r:id="rId8" w:history="1">
        <w:r>
          <w:rPr>
            <w:rStyle w:val="Hipercze"/>
            <w:rFonts w:ascii="Calibri" w:hAnsi="Calibri" w:cs="Calibri"/>
            <w:color w:val="333333"/>
            <w:sz w:val="20"/>
            <w:szCs w:val="20"/>
            <w:u w:val="none"/>
            <w:shd w:val="clear" w:color="auto" w:fill="FFFFFF"/>
          </w:rPr>
          <w:t xml:space="preserve"> </w:t>
        </w:r>
        <w:r>
          <w:rPr>
            <w:rStyle w:val="Hipercze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TUTAJ</w:t>
        </w:r>
      </w:hyperlink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).. Reakcją sprzeciwu RPO, Adama Bodnara było wniesienie do 9 wojewódzkich sądów administracyjnych skarg wynikających z treści owych uchwał. Skarga Rzecznika na uchwałę rady gminy Niebylec trafiła do Wojewódzkiego Sądu Administracyjnego w Rzeszowie, który ją odrzucił. </w:t>
      </w:r>
    </w:p>
    <w:p w14:paraId="5FE1B500" w14:textId="77777777" w:rsidR="004A3BB1" w:rsidRDefault="004A3BB1" w:rsidP="004A3BB1">
      <w:pPr>
        <w:pStyle w:val="NormalnyWeb"/>
        <w:spacing w:before="240" w:beforeAutospacing="0" w:after="0" w:afterAutospacing="0"/>
        <w:jc w:val="both"/>
      </w:pPr>
      <w:r>
        <w:rPr>
          <w:rFonts w:ascii="Calibri" w:hAnsi="Calibri" w:cs="Calibri"/>
          <w:b/>
          <w:bCs/>
          <w:color w:val="333333"/>
          <w:sz w:val="20"/>
          <w:szCs w:val="20"/>
          <w:shd w:val="clear" w:color="auto" w:fill="FFFFFF"/>
        </w:rPr>
        <w:t>Niebylec od 8 lutego bez uchwały?</w:t>
      </w:r>
    </w:p>
    <w:p w14:paraId="70E9BB81" w14:textId="77777777" w:rsidR="004A3BB1" w:rsidRDefault="004A3BB1" w:rsidP="004A3BB1">
      <w:pPr>
        <w:pStyle w:val="NormalnyWeb"/>
        <w:spacing w:before="240" w:beforeAutospacing="0" w:after="0" w:afterAutospacing="0"/>
        <w:jc w:val="both"/>
      </w:pPr>
      <w:proofErr w:type="spellStart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Bodnar</w:t>
      </w:r>
      <w:proofErr w:type="spellEnd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zarzucił uchwale przyjętej przez radnych i radne gminy Niebylec m.in. to, że jej wydanie wykraczało poza zakres działania gminy i że nie istniała żadna podstawa prawna do jej wydania. Wskazał również, że prowadzi ona do dyskryminacji ze względu na orientację seksualną i tożsamość płciową wykluczając ze wspólnoty samorządowej mieszkańców identyfikujących się jako osoby LGBT (treść skargi kasacyjnej RPO dostępna</w:t>
      </w:r>
      <w:hyperlink r:id="rId9" w:history="1">
        <w:r>
          <w:rPr>
            <w:rStyle w:val="Hipercze"/>
            <w:rFonts w:ascii="Calibri" w:hAnsi="Calibri" w:cs="Calibri"/>
            <w:color w:val="333333"/>
            <w:sz w:val="20"/>
            <w:szCs w:val="20"/>
            <w:u w:val="none"/>
            <w:shd w:val="clear" w:color="auto" w:fill="FFFFFF"/>
          </w:rPr>
          <w:t xml:space="preserve"> </w:t>
        </w:r>
        <w:r>
          <w:rPr>
            <w:rStyle w:val="Hipercze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TUTAJ</w:t>
        </w:r>
      </w:hyperlink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). WSA w Rzeszowie odrzucił skargę Rzecznika uznając, że WSA nie miał uprawnienia do zbadania zgodności uchwały z prawem (treść postanowienia WSA dostępna</w:t>
      </w:r>
      <w:hyperlink r:id="rId10" w:history="1">
        <w:r>
          <w:rPr>
            <w:rStyle w:val="Hipercze"/>
            <w:rFonts w:ascii="Calibri" w:hAnsi="Calibri" w:cs="Calibri"/>
            <w:color w:val="333333"/>
            <w:sz w:val="20"/>
            <w:szCs w:val="20"/>
            <w:u w:val="none"/>
            <w:shd w:val="clear" w:color="auto" w:fill="FFFFFF"/>
          </w:rPr>
          <w:t xml:space="preserve"> </w:t>
        </w:r>
        <w:r>
          <w:rPr>
            <w:rStyle w:val="Hipercze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TUTAJ</w:t>
        </w:r>
      </w:hyperlink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). W odpowiedzi  na decyzję sądu RPO wniósł skargę kasacyjną do Naczelnego Sądu Administracyjnego. Po pozytywnym rozpatrzeniu skargi kasacyjnej przez NSA sprawa wraca ponownie do rzeszowskiego sądu (treść postanowienia NSA dostępna  </w:t>
      </w:r>
      <w:hyperlink r:id="rId11" w:history="1">
        <w:r>
          <w:rPr>
            <w:rStyle w:val="Hipercze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TUTAJ</w:t>
        </w:r>
      </w:hyperlink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). Posiedzenie w trybie niejawnym odbędzie się już we wtorek, 29 marca o godz. 9:00 w sali numer 1 Wojewódzkiego Sądu Administracyjnego w Rzeszowie. Kampanię Przeciw Homofobii w tym postępowaniu reprezentują: adw. Paweł Knut oraz </w:t>
      </w:r>
      <w:proofErr w:type="spellStart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apl</w:t>
      </w:r>
      <w:proofErr w:type="spellEnd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. adw. Milena Adamczewska-Stachura z Kancelarii Knut Mazurczak Adwokaci.</w:t>
      </w:r>
    </w:p>
    <w:p w14:paraId="51CB4364" w14:textId="77777777" w:rsidR="004A3BB1" w:rsidRDefault="004A3BB1" w:rsidP="004A3BB1">
      <w:pPr>
        <w:pStyle w:val="NormalnyWeb"/>
        <w:spacing w:before="240" w:beforeAutospacing="0" w:after="0" w:afterAutospacing="0"/>
        <w:jc w:val="both"/>
      </w:pPr>
      <w:r>
        <w:rPr>
          <w:rFonts w:ascii="Calibri" w:hAnsi="Calibri" w:cs="Calibri"/>
          <w:b/>
          <w:bCs/>
          <w:color w:val="333333"/>
          <w:sz w:val="20"/>
          <w:szCs w:val="20"/>
          <w:shd w:val="clear" w:color="auto" w:fill="FFFFFF"/>
        </w:rPr>
        <w:t>Sądy zgadzają się z Rzecznikiem</w:t>
      </w:r>
    </w:p>
    <w:p w14:paraId="7DE53328" w14:textId="77777777" w:rsidR="004A3BB1" w:rsidRDefault="004A3BB1" w:rsidP="004A3BB1">
      <w:pPr>
        <w:pStyle w:val="NormalnyWeb"/>
        <w:spacing w:before="240" w:beforeAutospacing="0" w:after="0" w:afterAutospacing="0"/>
        <w:jc w:val="both"/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Istotne jest, że w  pozostałych 8 sprawach ze skarg Rzecznika Praw Obywatelskich na tzw. uchwały anty-LGBT Wojewódzkie Sądy Administracyjne wydały dotychczas 6 wyroków uwzględniających skargi RPO i stwierdzających nieważność tych uchwał. 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 xml:space="preserve">Widać wyraźnie kształtowanie się jednolitego podejścia różnych wojewódzkich sądów administracyjnych w kraju w sprawach ze skarg wnoszonych przez RPO. We wtorek okaże się czy rozstrzygnięcie sądu w sprawie uchwały Gminy Niebylec będzie kontynuowało tę linię orzeczniczą, a więc czy doprowadzi do unieważnienia również tej uchwały 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– komentuje decyzje sądów współpracujący z Kampanią Przeciw Homofobii adw. Paweł Knut z Kancelarii Knut Mazurczak Adwokaci.</w:t>
      </w:r>
    </w:p>
    <w:p w14:paraId="5CE891F2" w14:textId="77777777" w:rsidR="004A3BB1" w:rsidRDefault="004A3BB1" w:rsidP="004A3BB1">
      <w:pPr>
        <w:pStyle w:val="NormalnyWeb"/>
        <w:spacing w:before="240" w:beforeAutospacing="0" w:after="0" w:afterAutospacing="0"/>
        <w:jc w:val="both"/>
      </w:pPr>
      <w:r>
        <w:rPr>
          <w:rFonts w:ascii="Calibri" w:hAnsi="Calibri" w:cs="Calibri"/>
          <w:b/>
          <w:bCs/>
          <w:color w:val="333333"/>
          <w:sz w:val="20"/>
          <w:szCs w:val="20"/>
          <w:shd w:val="clear" w:color="auto" w:fill="FFFFFF"/>
        </w:rPr>
        <w:t xml:space="preserve">Myśli samobójcze konsekwencją </w:t>
      </w:r>
      <w:proofErr w:type="spellStart"/>
      <w:r>
        <w:rPr>
          <w:rFonts w:ascii="Calibri" w:hAnsi="Calibri" w:cs="Calibri"/>
          <w:b/>
          <w:bCs/>
          <w:color w:val="333333"/>
          <w:sz w:val="20"/>
          <w:szCs w:val="20"/>
          <w:shd w:val="clear" w:color="auto" w:fill="FFFFFF"/>
        </w:rPr>
        <w:t>homofobicznych</w:t>
      </w:r>
      <w:proofErr w:type="spellEnd"/>
      <w:r>
        <w:rPr>
          <w:rFonts w:ascii="Calibri" w:hAnsi="Calibri" w:cs="Calibri"/>
          <w:b/>
          <w:bCs/>
          <w:color w:val="333333"/>
          <w:sz w:val="20"/>
          <w:szCs w:val="20"/>
          <w:shd w:val="clear" w:color="auto" w:fill="FFFFFF"/>
        </w:rPr>
        <w:t xml:space="preserve"> uchwał</w:t>
      </w:r>
    </w:p>
    <w:p w14:paraId="6133DA09" w14:textId="77777777" w:rsidR="004A3BB1" w:rsidRDefault="004A3BB1" w:rsidP="004A3BB1">
      <w:pPr>
        <w:pStyle w:val="NormalnyWeb"/>
        <w:spacing w:before="240" w:beforeAutospacing="0" w:after="0" w:afterAutospacing="0"/>
        <w:jc w:val="both"/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Negatywny wpływ tzw. uchwał anty-LGBT na życie osób ze społeczności LGBT potwierdzają opublikowane ostatnio badania przeprowadzone przez KPH i Lambdę Warszawa we współpracy z Centrum Badań nad Uprzedzeniami UW. Jak czytamy w </w:t>
      </w:r>
      <w:hyperlink r:id="rId12" w:history="1">
        <w:r>
          <w:rPr>
            <w:rStyle w:val="Hipercze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„Sytuacji społecznej osób LGBTA. Raport za lata 2019 - 2020”</w:t>
        </w:r>
      </w:hyperlink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blisko połowa osób LGBTA w Polsce ma poważne symptomy depresji, a osoby LGBTA mieszkające w tzw. "strefach wolnych od LGBT" częściej mają myśli samobójcze. Z uwagi m.in. na ten fakt czas najwyższy, aby wszystkie samorządy w Polsce wycofały się z homo- i </w:t>
      </w:r>
      <w:proofErr w:type="spellStart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transfobicznych</w:t>
      </w:r>
      <w:proofErr w:type="spellEnd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uchwał. </w:t>
      </w:r>
    </w:p>
    <w:p w14:paraId="1D408568" w14:textId="77777777" w:rsidR="004A3BB1" w:rsidRDefault="004A3BB1" w:rsidP="004A3BB1"/>
    <w:p w14:paraId="4F4A9D1B" w14:textId="77777777" w:rsidR="004A3BB1" w:rsidRDefault="004A3BB1" w:rsidP="004A3BB1">
      <w:pPr>
        <w:pStyle w:val="NormalnyWeb"/>
        <w:spacing w:before="240" w:beforeAutospacing="0" w:after="0" w:afterAutospacing="0"/>
        <w:jc w:val="both"/>
      </w:pPr>
      <w:r>
        <w:rPr>
          <w:rFonts w:ascii="Calibri" w:hAnsi="Calibri" w:cs="Calibri"/>
          <w:b/>
          <w:bCs/>
          <w:color w:val="333333"/>
          <w:sz w:val="20"/>
          <w:szCs w:val="20"/>
          <w:shd w:val="clear" w:color="auto" w:fill="FFFFFF"/>
        </w:rPr>
        <w:lastRenderedPageBreak/>
        <w:t>Dotychczasowe wyroki wydane na korzyść Rzecznika Praw Obywatelskich:</w:t>
      </w:r>
    </w:p>
    <w:p w14:paraId="7C79E2BB" w14:textId="77777777" w:rsidR="004A3BB1" w:rsidRDefault="004A3BB1" w:rsidP="004A3BB1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wyrok WSA w Gliwicach z dnia 14 lipca 2020 r., sygn. akt III SA/</w:t>
      </w:r>
      <w:proofErr w:type="spellStart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Gl</w:t>
      </w:r>
      <w:proofErr w:type="spellEnd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15/20</w:t>
      </w:r>
    </w:p>
    <w:p w14:paraId="6AFC1C89" w14:textId="77777777" w:rsidR="004A3BB1" w:rsidRDefault="004A3BB1" w:rsidP="004A3BB1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wyrok WSA w Warszawie z dnia 15 lipca 2020 r., sygn. akt VIII SA/</w:t>
      </w:r>
      <w:proofErr w:type="spellStart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Wa</w:t>
      </w:r>
      <w:proofErr w:type="spellEnd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42/20</w:t>
      </w:r>
    </w:p>
    <w:p w14:paraId="64DFB6AB" w14:textId="77777777" w:rsidR="004A3BB1" w:rsidRDefault="004A3BB1" w:rsidP="004A3BB1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wyrok WSA w Lublinie z dnia 6 sierpnia 2020 r., sygn. akt III SA/Lu 7/20</w:t>
      </w:r>
    </w:p>
    <w:p w14:paraId="756FA48C" w14:textId="77777777" w:rsidR="004A3BB1" w:rsidRDefault="004A3BB1" w:rsidP="004A3BB1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wyrok WSA w Kielcach z dnia 11 września 2020 r., sygn. akt II SA/</w:t>
      </w:r>
      <w:proofErr w:type="spellStart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Ke</w:t>
      </w:r>
      <w:proofErr w:type="spellEnd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382/20</w:t>
      </w:r>
    </w:p>
    <w:p w14:paraId="57087450" w14:textId="77777777" w:rsidR="004A3BB1" w:rsidRDefault="004A3BB1" w:rsidP="004A3BB1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wyrok WSA w Krakowie z dnia 10 stycznia 2022 r., sygn. akt III SA/Kr 976/21</w:t>
      </w:r>
    </w:p>
    <w:p w14:paraId="7A62F8CD" w14:textId="77777777" w:rsidR="004A3BB1" w:rsidRDefault="004A3BB1" w:rsidP="004A3BB1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wyrok WSA w Krakowie z dnia 10 stycznia 2022 r., sygn. akt III SA/Kr 975/21</w:t>
      </w:r>
    </w:p>
    <w:p w14:paraId="41EFC536" w14:textId="77777777" w:rsidR="004A3BB1" w:rsidRDefault="004A3BB1" w:rsidP="004A3BB1">
      <w:pPr>
        <w:rPr>
          <w:rFonts w:ascii="Times New Roman" w:hAnsi="Times New Roman" w:cs="Times New Roman"/>
          <w:sz w:val="24"/>
          <w:szCs w:val="24"/>
        </w:rPr>
      </w:pPr>
    </w:p>
    <w:p w14:paraId="266D8275" w14:textId="77777777" w:rsidR="004A3BB1" w:rsidRDefault="004A3BB1" w:rsidP="004A3BB1">
      <w:pPr>
        <w:pStyle w:val="Normalny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color w:val="333333"/>
          <w:sz w:val="20"/>
          <w:szCs w:val="20"/>
          <w:shd w:val="clear" w:color="auto" w:fill="FFFFFF"/>
        </w:rPr>
        <w:t>Media społecznościowe Kampanii Przeciw Homofobii</w:t>
      </w:r>
    </w:p>
    <w:p w14:paraId="5232942D" w14:textId="77777777" w:rsidR="004A3BB1" w:rsidRDefault="004A3BB1" w:rsidP="004A3BB1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Facebook:  </w:t>
      </w:r>
      <w:hyperlink r:id="rId13" w:history="1">
        <w:r>
          <w:rPr>
            <w:rStyle w:val="Hipercze"/>
            <w:rFonts w:ascii="Calibri" w:hAnsi="Calibri" w:cs="Calibri"/>
            <w:color w:val="333333"/>
            <w:sz w:val="20"/>
            <w:szCs w:val="20"/>
            <w:u w:val="none"/>
            <w:shd w:val="clear" w:color="auto" w:fill="FFFFFF"/>
          </w:rPr>
          <w:t> </w:t>
        </w:r>
        <w:r>
          <w:rPr>
            <w:rStyle w:val="Hipercze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www.facebook.com/lgbt.kph</w:t>
        </w:r>
      </w:hyperlink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 </w:t>
      </w:r>
    </w:p>
    <w:p w14:paraId="796B5BBC" w14:textId="77777777" w:rsidR="004A3BB1" w:rsidRDefault="004A3BB1" w:rsidP="004A3BB1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Instagram:   </w:t>
      </w:r>
      <w:hyperlink r:id="rId14" w:history="1">
        <w:r>
          <w:rPr>
            <w:rStyle w:val="Hipercze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www.instagram.com/kph_official/</w:t>
        </w:r>
      </w:hyperlink>
    </w:p>
    <w:p w14:paraId="26AB2FE3" w14:textId="77777777" w:rsidR="004A3BB1" w:rsidRDefault="004A3BB1" w:rsidP="004A3BB1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Twitter: </w:t>
      </w:r>
      <w:hyperlink r:id="rId15" w:history="1">
        <w:r>
          <w:rPr>
            <w:rStyle w:val="Hipercze"/>
            <w:rFonts w:ascii="Calibri" w:hAnsi="Calibri" w:cs="Calibri"/>
            <w:color w:val="333333"/>
            <w:sz w:val="20"/>
            <w:szCs w:val="20"/>
            <w:u w:val="none"/>
            <w:shd w:val="clear" w:color="auto" w:fill="FFFFFF"/>
          </w:rPr>
          <w:t> </w:t>
        </w:r>
        <w:r>
          <w:rPr>
            <w:rStyle w:val="Hipercze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https://twitter.com/KPH_official</w:t>
        </w:r>
      </w:hyperlink>
    </w:p>
    <w:p w14:paraId="1058E338" w14:textId="77777777" w:rsidR="004A3BB1" w:rsidRDefault="004A3BB1" w:rsidP="004A3BB1">
      <w:pPr>
        <w:pStyle w:val="NormalnyWeb"/>
        <w:spacing w:before="0" w:beforeAutospacing="0" w:after="0" w:afterAutospacing="0"/>
        <w:jc w:val="both"/>
      </w:pPr>
      <w:proofErr w:type="spellStart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Youtube</w:t>
      </w:r>
      <w:proofErr w:type="spellEnd"/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:</w:t>
      </w:r>
      <w:hyperlink r:id="rId16" w:history="1">
        <w:r>
          <w:rPr>
            <w:rStyle w:val="Hipercze"/>
            <w:rFonts w:ascii="Calibri" w:hAnsi="Calibri" w:cs="Calibri"/>
            <w:color w:val="333333"/>
            <w:sz w:val="20"/>
            <w:szCs w:val="20"/>
            <w:u w:val="none"/>
            <w:shd w:val="clear" w:color="auto" w:fill="FFFFFF"/>
          </w:rPr>
          <w:t xml:space="preserve"> </w:t>
        </w:r>
        <w:r>
          <w:rPr>
            <w:rStyle w:val="Hipercze"/>
            <w:rFonts w:ascii="Calibri" w:hAnsi="Calibri" w:cs="Calibri"/>
            <w:color w:val="1155CC"/>
            <w:sz w:val="20"/>
            <w:szCs w:val="20"/>
            <w:shd w:val="clear" w:color="auto" w:fill="FFFFFF"/>
          </w:rPr>
          <w:t>https://www.youtube.com/user/filmyKPH</w:t>
        </w:r>
      </w:hyperlink>
    </w:p>
    <w:p w14:paraId="70BFD2E2" w14:textId="77777777" w:rsidR="001E7140" w:rsidRPr="00AB191B" w:rsidRDefault="001E7140" w:rsidP="00BB3B16">
      <w:pPr>
        <w:rPr>
          <w:rFonts w:cstheme="minorHAnsi"/>
          <w:sz w:val="20"/>
          <w:szCs w:val="20"/>
        </w:rPr>
      </w:pPr>
    </w:p>
    <w:sectPr w:rsidR="001E7140" w:rsidRPr="00AB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0C96" w14:textId="77777777" w:rsidR="00797676" w:rsidRDefault="00797676" w:rsidP="00574C46">
      <w:pPr>
        <w:spacing w:after="0" w:line="240" w:lineRule="auto"/>
      </w:pPr>
      <w:r>
        <w:separator/>
      </w:r>
    </w:p>
  </w:endnote>
  <w:endnote w:type="continuationSeparator" w:id="0">
    <w:p w14:paraId="2E2E4ED9" w14:textId="77777777" w:rsidR="00797676" w:rsidRDefault="00797676" w:rsidP="0057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0D4D" w14:textId="77777777" w:rsidR="00797676" w:rsidRDefault="00797676" w:rsidP="00574C46">
      <w:pPr>
        <w:spacing w:after="0" w:line="240" w:lineRule="auto"/>
      </w:pPr>
      <w:r>
        <w:separator/>
      </w:r>
    </w:p>
  </w:footnote>
  <w:footnote w:type="continuationSeparator" w:id="0">
    <w:p w14:paraId="459A2B6B" w14:textId="77777777" w:rsidR="00797676" w:rsidRDefault="00797676" w:rsidP="0057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0038"/>
    <w:multiLevelType w:val="hybridMultilevel"/>
    <w:tmpl w:val="08C4B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4D9F"/>
    <w:multiLevelType w:val="multilevel"/>
    <w:tmpl w:val="1E9C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65C66"/>
    <w:multiLevelType w:val="hybridMultilevel"/>
    <w:tmpl w:val="10BA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54507"/>
    <w:multiLevelType w:val="hybridMultilevel"/>
    <w:tmpl w:val="BFE6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4C61"/>
    <w:multiLevelType w:val="multilevel"/>
    <w:tmpl w:val="C824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DB"/>
    <w:rsid w:val="000C5737"/>
    <w:rsid w:val="00106BDB"/>
    <w:rsid w:val="00141B6A"/>
    <w:rsid w:val="0016428B"/>
    <w:rsid w:val="00180376"/>
    <w:rsid w:val="001E7140"/>
    <w:rsid w:val="00200571"/>
    <w:rsid w:val="00233054"/>
    <w:rsid w:val="0024039C"/>
    <w:rsid w:val="002C78AD"/>
    <w:rsid w:val="00336BEA"/>
    <w:rsid w:val="00340D5A"/>
    <w:rsid w:val="00360294"/>
    <w:rsid w:val="00461E54"/>
    <w:rsid w:val="00487168"/>
    <w:rsid w:val="004A3BB1"/>
    <w:rsid w:val="004C7209"/>
    <w:rsid w:val="00527D1E"/>
    <w:rsid w:val="00574C46"/>
    <w:rsid w:val="005E382F"/>
    <w:rsid w:val="005E79AB"/>
    <w:rsid w:val="005E7CFA"/>
    <w:rsid w:val="005F76EC"/>
    <w:rsid w:val="00627EAC"/>
    <w:rsid w:val="00634F6B"/>
    <w:rsid w:val="00660685"/>
    <w:rsid w:val="00664110"/>
    <w:rsid w:val="00735701"/>
    <w:rsid w:val="00750839"/>
    <w:rsid w:val="0077322A"/>
    <w:rsid w:val="00773FE5"/>
    <w:rsid w:val="00797676"/>
    <w:rsid w:val="007D3F23"/>
    <w:rsid w:val="008205E8"/>
    <w:rsid w:val="00872F9E"/>
    <w:rsid w:val="008D7FDB"/>
    <w:rsid w:val="008F2B09"/>
    <w:rsid w:val="00920421"/>
    <w:rsid w:val="009F541C"/>
    <w:rsid w:val="00A11674"/>
    <w:rsid w:val="00A20856"/>
    <w:rsid w:val="00A217E4"/>
    <w:rsid w:val="00A61B41"/>
    <w:rsid w:val="00AB191B"/>
    <w:rsid w:val="00AE11B6"/>
    <w:rsid w:val="00B6455D"/>
    <w:rsid w:val="00B924F0"/>
    <w:rsid w:val="00BB3B16"/>
    <w:rsid w:val="00C45B8D"/>
    <w:rsid w:val="00C909BE"/>
    <w:rsid w:val="00CA73E3"/>
    <w:rsid w:val="00CE68E1"/>
    <w:rsid w:val="00CF0429"/>
    <w:rsid w:val="00D85AC8"/>
    <w:rsid w:val="00DD168C"/>
    <w:rsid w:val="00E2679B"/>
    <w:rsid w:val="00E8630D"/>
    <w:rsid w:val="00ED6F32"/>
    <w:rsid w:val="00F05C29"/>
    <w:rsid w:val="00F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EE2D"/>
  <w15:chartTrackingRefBased/>
  <w15:docId w15:val="{610F797F-D92E-4AEC-8374-AC0E8520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7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A208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85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5751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C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C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0429"/>
    <w:pPr>
      <w:ind w:left="720"/>
      <w:contextualSpacing/>
    </w:pPr>
  </w:style>
  <w:style w:type="table" w:styleId="Tabela-Siatka">
    <w:name w:val="Table Grid"/>
    <w:basedOn w:val="Standardowy"/>
    <w:uiPriority w:val="39"/>
    <w:rsid w:val="0010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snienawisci.pl/" TargetMode="External"/><Relationship Id="rId13" Type="http://schemas.openxmlformats.org/officeDocument/2006/relationships/hyperlink" Target="http://www.facebook.com/lgbt.kp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ph.org.pl/wp-content/uploads/2021/12/Rapot_Duzy_Digital-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filmyKP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brpo.gov.pl/sites/default/files/2021-10/NSA__III_OSK_3944_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KPH_official" TargetMode="External"/><Relationship Id="rId10" Type="http://schemas.openxmlformats.org/officeDocument/2006/relationships/hyperlink" Target="https://sip.lex.pl/orzeczenia-i-pisma-urzedowe/orzeczenia-sadow/ii-sa-rz-27-20-uchwaly-nienormatywne-rady-gminy-5231646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brpo.gov.pl/sites/default/files/Skarga%20RPO%20na%20uchwa%C5%82%C4%99%20Rady%20a%20Gminy%20%20Niebylec%20%28%20WSA%20%20Rzesz%C3%B3w%29%209.12.2019.pdf" TargetMode="External"/><Relationship Id="rId14" Type="http://schemas.openxmlformats.org/officeDocument/2006/relationships/hyperlink" Target="http://www.instagram.com/kph_offici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1EE0-B90F-4A3E-9F6D-F09B9F98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Jakubczak</dc:creator>
  <cp:keywords/>
  <dc:description/>
  <cp:lastModifiedBy>Cecylia Jakubczak</cp:lastModifiedBy>
  <cp:revision>2</cp:revision>
  <dcterms:created xsi:type="dcterms:W3CDTF">2022-03-25T14:48:00Z</dcterms:created>
  <dcterms:modified xsi:type="dcterms:W3CDTF">2022-03-25T14:48:00Z</dcterms:modified>
</cp:coreProperties>
</file>